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54A" w:rsidRDefault="0066454A" w:rsidP="00B440DB">
      <w:pPr>
        <w:rPr>
          <w:noProof/>
          <w:lang w:eastAsia="sk-SK"/>
        </w:rPr>
      </w:pPr>
    </w:p>
    <w:p w:rsidR="0066454A" w:rsidRDefault="0066454A" w:rsidP="00B440DB">
      <w:pPr>
        <w:rPr>
          <w:noProof/>
          <w:lang w:eastAsia="sk-SK"/>
        </w:rPr>
      </w:pPr>
    </w:p>
    <w:p w:rsidR="00F305BB" w:rsidRDefault="005365E4" w:rsidP="00B440DB">
      <w:r>
        <w:rPr>
          <w:noProof/>
          <w:lang w:eastAsia="sk-SK"/>
        </w:rPr>
        <w:drawing>
          <wp:inline distT="0" distB="0" distL="0" distR="0">
            <wp:extent cx="5753100" cy="723900"/>
            <wp:effectExtent l="0" t="0" r="0" b="0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Správa o</w:t>
      </w:r>
      <w:r w:rsidR="00ED3A9D">
        <w:rPr>
          <w:rFonts w:ascii="Times New Roman" w:hAnsi="Times New Roman"/>
          <w:b/>
          <w:sz w:val="28"/>
          <w:szCs w:val="28"/>
        </w:rPr>
        <w:t xml:space="preserve"> mimoškolskej </w:t>
      </w:r>
      <w:r w:rsidR="00550FB6">
        <w:rPr>
          <w:rFonts w:ascii="Times New Roman" w:hAnsi="Times New Roman"/>
          <w:b/>
          <w:sz w:val="28"/>
          <w:szCs w:val="28"/>
        </w:rPr>
        <w:t>činnosti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48"/>
        <w:gridCol w:w="5386"/>
      </w:tblGrid>
      <w:tr w:rsidR="00F305BB" w:rsidRPr="007B6C7D" w:rsidTr="004437E3">
        <w:tc>
          <w:tcPr>
            <w:tcW w:w="4248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5386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4437E3">
        <w:tc>
          <w:tcPr>
            <w:tcW w:w="4248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5386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</w:t>
            </w:r>
            <w:r w:rsidR="0063740B">
              <w:rPr>
                <w:rFonts w:ascii="Times New Roman" w:hAnsi="Times New Roman"/>
              </w:rPr>
              <w:t xml:space="preserve">2.1. Zvýšiť kvalitu odborného vzdelávania a prípravy reflektujúc potreby trhu práce </w:t>
            </w:r>
          </w:p>
        </w:tc>
      </w:tr>
      <w:tr w:rsidR="004137CE" w:rsidRPr="007B6C7D" w:rsidTr="004437E3">
        <w:tc>
          <w:tcPr>
            <w:tcW w:w="4248" w:type="dxa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5386" w:type="dxa"/>
          </w:tcPr>
          <w:p w:rsidR="004137CE" w:rsidRPr="004137CE" w:rsidRDefault="004137CE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Trnavský samosprávny kraj</w:t>
            </w:r>
          </w:p>
        </w:tc>
      </w:tr>
      <w:tr w:rsidR="004137CE" w:rsidRPr="007B6C7D" w:rsidTr="004437E3">
        <w:tc>
          <w:tcPr>
            <w:tcW w:w="4248" w:type="dxa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5386" w:type="dxa"/>
          </w:tcPr>
          <w:p w:rsidR="004137CE" w:rsidRPr="004137CE" w:rsidRDefault="004137CE" w:rsidP="004F3380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 xml:space="preserve">Prepojenie stredoškolského vzdelávania s praxou v Trnavskom samosprávnom kraji </w:t>
            </w:r>
            <w:r w:rsidR="004F3380">
              <w:rPr>
                <w:rFonts w:ascii="Times New Roman" w:hAnsi="Times New Roman"/>
              </w:rPr>
              <w:t>2</w:t>
            </w:r>
          </w:p>
        </w:tc>
      </w:tr>
      <w:tr w:rsidR="004137CE" w:rsidRPr="007B6C7D" w:rsidTr="004437E3">
        <w:tc>
          <w:tcPr>
            <w:tcW w:w="4248" w:type="dxa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5386" w:type="dxa"/>
          </w:tcPr>
          <w:p w:rsidR="004137CE" w:rsidRPr="004137CE" w:rsidRDefault="004137CE" w:rsidP="00A7563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312011AGY</w:t>
            </w:r>
            <w:r w:rsidR="00A7563C">
              <w:rPr>
                <w:rFonts w:ascii="Times New Roman" w:hAnsi="Times New Roman"/>
              </w:rPr>
              <w:t>5</w:t>
            </w:r>
          </w:p>
        </w:tc>
      </w:tr>
      <w:tr w:rsidR="00F305BB" w:rsidRPr="007B6C7D" w:rsidTr="004437E3">
        <w:tc>
          <w:tcPr>
            <w:tcW w:w="4248" w:type="dxa"/>
          </w:tcPr>
          <w:p w:rsidR="00F305BB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Názov školy</w:t>
            </w:r>
          </w:p>
        </w:tc>
        <w:tc>
          <w:tcPr>
            <w:tcW w:w="5386" w:type="dxa"/>
          </w:tcPr>
          <w:p w:rsidR="004437E3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Org. zložka: Stredná odborná škola informatiky a služieb s v.j.m.–Informatikai és Szolgáltatóipari Szakközépiskola, Gyulu Szabóa 21, 929 01 Dunajská Streda</w:t>
            </w:r>
          </w:p>
        </w:tc>
      </w:tr>
      <w:tr w:rsidR="00BE00F1" w:rsidRPr="007B6C7D" w:rsidTr="004437E3">
        <w:tc>
          <w:tcPr>
            <w:tcW w:w="4248" w:type="dxa"/>
          </w:tcPr>
          <w:p w:rsidR="00BE00F1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</w:t>
            </w:r>
            <w:r>
              <w:rPr>
                <w:rFonts w:ascii="Times New Roman" w:hAnsi="Times New Roman"/>
              </w:rPr>
              <w:t>mimoškolskej činnosti</w:t>
            </w:r>
          </w:p>
        </w:tc>
        <w:tc>
          <w:tcPr>
            <w:tcW w:w="5386" w:type="dxa"/>
          </w:tcPr>
          <w:p w:rsidR="00BE00F1" w:rsidRPr="004437E3" w:rsidRDefault="00A7563C" w:rsidP="00A7563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K</w:t>
            </w:r>
            <w:r w:rsidR="001C016E" w:rsidRPr="004437E3">
              <w:rPr>
                <w:rFonts w:ascii="Times New Roman" w:hAnsi="Times New Roman"/>
              </w:rPr>
              <w:t xml:space="preserve">rúžok </w:t>
            </w:r>
            <w:r w:rsidR="00D62AF2" w:rsidRPr="004437E3">
              <w:rPr>
                <w:rFonts w:ascii="Times New Roman" w:hAnsi="Times New Roman"/>
              </w:rPr>
              <w:t>-</w:t>
            </w:r>
            <w:r w:rsidRPr="004437E3">
              <w:rPr>
                <w:rFonts w:ascii="Times New Roman" w:hAnsi="Times New Roman"/>
              </w:rPr>
              <w:t xml:space="preserve"> </w:t>
            </w:r>
            <w:r w:rsidR="001C016E" w:rsidRPr="004437E3">
              <w:rPr>
                <w:rFonts w:ascii="Times New Roman" w:hAnsi="Times New Roman"/>
              </w:rPr>
              <w:t xml:space="preserve">vývoj energetiky </w:t>
            </w:r>
          </w:p>
        </w:tc>
      </w:tr>
      <w:tr w:rsidR="00F305BB" w:rsidRPr="007B6C7D" w:rsidTr="004437E3">
        <w:tc>
          <w:tcPr>
            <w:tcW w:w="4248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Dátum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386" w:type="dxa"/>
          </w:tcPr>
          <w:p w:rsidR="00D62AF2" w:rsidRPr="004437E3" w:rsidRDefault="00404078" w:rsidP="00096B47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9</w:t>
            </w:r>
            <w:r w:rsidR="001C016E" w:rsidRPr="004437E3">
              <w:rPr>
                <w:rFonts w:ascii="Times New Roman" w:hAnsi="Times New Roman"/>
              </w:rPr>
              <w:t>.</w:t>
            </w:r>
            <w:r w:rsidR="00096B47">
              <w:rPr>
                <w:rFonts w:ascii="Times New Roman" w:hAnsi="Times New Roman"/>
              </w:rPr>
              <w:t xml:space="preserve"> 2. </w:t>
            </w:r>
            <w:r w:rsidR="001C016E" w:rsidRPr="004437E3">
              <w:rPr>
                <w:rFonts w:ascii="Times New Roman" w:hAnsi="Times New Roman"/>
              </w:rPr>
              <w:t>202</w:t>
            </w:r>
            <w:r w:rsidR="00096B47">
              <w:rPr>
                <w:rFonts w:ascii="Times New Roman" w:hAnsi="Times New Roman"/>
              </w:rPr>
              <w:t>2</w:t>
            </w:r>
          </w:p>
        </w:tc>
      </w:tr>
      <w:tr w:rsidR="00F305BB" w:rsidRPr="007B6C7D" w:rsidTr="004437E3">
        <w:tc>
          <w:tcPr>
            <w:tcW w:w="4248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Miesto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386" w:type="dxa"/>
          </w:tcPr>
          <w:p w:rsidR="004437E3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Org. zložka: Stredná odborná škola informatiky a služieb s v.j.m.–Informatikai és Szolgáltatóipari Szakközépiskola, Gyulu Szabóa 21, 929 01 Dunajská Streda</w:t>
            </w:r>
            <w:r w:rsidR="004F3380" w:rsidRPr="004437E3">
              <w:rPr>
                <w:rFonts w:ascii="Times New Roman" w:hAnsi="Times New Roman"/>
              </w:rPr>
              <w:t>, učebňa č. 36</w:t>
            </w:r>
          </w:p>
        </w:tc>
      </w:tr>
      <w:tr w:rsidR="00F305BB" w:rsidRPr="007B6C7D" w:rsidTr="004437E3">
        <w:tc>
          <w:tcPr>
            <w:tcW w:w="4248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Meno </w:t>
            </w:r>
            <w:r w:rsidR="00ED3A9D">
              <w:rPr>
                <w:rFonts w:ascii="Times New Roman" w:hAnsi="Times New Roman"/>
              </w:rPr>
              <w:t xml:space="preserve">lektora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386" w:type="dxa"/>
          </w:tcPr>
          <w:p w:rsidR="00F305BB" w:rsidRPr="004437E3" w:rsidRDefault="0050726E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Ing. Ľudovít Kura</w:t>
            </w:r>
          </w:p>
        </w:tc>
      </w:tr>
      <w:tr w:rsidR="00F305BB" w:rsidRPr="007B6C7D" w:rsidTr="004437E3">
        <w:tc>
          <w:tcPr>
            <w:tcW w:w="4248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5386" w:type="dxa"/>
          </w:tcPr>
          <w:p w:rsidR="00F305BB" w:rsidRPr="007B6C7D" w:rsidRDefault="00E20372" w:rsidP="007B6C7D">
            <w:pPr>
              <w:tabs>
                <w:tab w:val="left" w:pos="4007"/>
              </w:tabs>
              <w:spacing w:after="0" w:line="240" w:lineRule="auto"/>
            </w:pPr>
            <w:hyperlink r:id="rId8" w:history="1">
              <w:r w:rsidR="004F3380" w:rsidRPr="00A27E75">
                <w:rPr>
                  <w:rStyle w:val="Hypertextovprepojenie"/>
                </w:rPr>
                <w:t>http://www.sosds.sk/?p=20201116&amp;lg=hu&amp;skl=sosds</w:t>
              </w:r>
            </w:hyperlink>
            <w:r w:rsidR="004F3380">
              <w:t xml:space="preserve"> </w:t>
            </w:r>
          </w:p>
        </w:tc>
      </w:tr>
      <w:tr w:rsidR="00F305BB" w:rsidRPr="007B6C7D" w:rsidTr="004437E3">
        <w:trPr>
          <w:trHeight w:val="6419"/>
        </w:trPr>
        <w:tc>
          <w:tcPr>
            <w:tcW w:w="9634" w:type="dxa"/>
            <w:gridSpan w:val="2"/>
          </w:tcPr>
          <w:p w:rsidR="003163E2" w:rsidRDefault="00AB4881" w:rsidP="005E48A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Hl</w:t>
            </w:r>
            <w:r w:rsidR="00F305BB" w:rsidRPr="003163E2">
              <w:rPr>
                <w:rFonts w:ascii="Times New Roman" w:hAnsi="Times New Roman"/>
                <w:b/>
              </w:rPr>
              <w:t>avné body, témy stretnutia, zhrnutie priebehu stretnutia:</w:t>
            </w:r>
            <w:r w:rsidR="00F305BB" w:rsidRPr="003163E2">
              <w:rPr>
                <w:rFonts w:ascii="Times New Roman" w:hAnsi="Times New Roman"/>
              </w:rPr>
              <w:t xml:space="preserve"> </w:t>
            </w:r>
          </w:p>
          <w:p w:rsidR="001C016E" w:rsidRDefault="001C016E" w:rsidP="001C016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7515C" w:rsidRDefault="0047515C" w:rsidP="001F6751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Téma patrí do</w:t>
            </w:r>
            <w:r w:rsidR="00290411">
              <w:rPr>
                <w:rFonts w:ascii="Times New Roman" w:hAnsi="Times New Roman"/>
              </w:rPr>
              <w:t> </w:t>
            </w:r>
            <w:r w:rsidR="00990216">
              <w:rPr>
                <w:rFonts w:ascii="Times New Roman" w:hAnsi="Times New Roman"/>
              </w:rPr>
              <w:t>druhej</w:t>
            </w:r>
            <w:r w:rsidR="0029041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etapy plánu práce krúžku, </w:t>
            </w:r>
            <w:r w:rsidR="00C61F20">
              <w:rPr>
                <w:rFonts w:ascii="Times New Roman" w:hAnsi="Times New Roman"/>
              </w:rPr>
              <w:t xml:space="preserve">v ktorom </w:t>
            </w:r>
            <w:r w:rsidR="001F6751">
              <w:rPr>
                <w:rFonts w:ascii="Times New Roman" w:hAnsi="Times New Roman"/>
              </w:rPr>
              <w:t>sa pre</w:t>
            </w:r>
            <w:r w:rsidR="00C05E2A">
              <w:rPr>
                <w:rFonts w:ascii="Times New Roman" w:hAnsi="Times New Roman"/>
              </w:rPr>
              <w:t xml:space="preserve">berá </w:t>
            </w:r>
            <w:r w:rsidR="00C61F20">
              <w:rPr>
                <w:rFonts w:ascii="Times New Roman" w:hAnsi="Times New Roman"/>
              </w:rPr>
              <w:t xml:space="preserve">problematika výroby elektriny </w:t>
            </w:r>
            <w:r w:rsidR="00290411">
              <w:rPr>
                <w:rFonts w:ascii="Times New Roman" w:hAnsi="Times New Roman"/>
              </w:rPr>
              <w:t>a</w:t>
            </w:r>
            <w:r w:rsidR="00C05E2A">
              <w:rPr>
                <w:rFonts w:ascii="Times New Roman" w:hAnsi="Times New Roman"/>
              </w:rPr>
              <w:t xml:space="preserve"> jej </w:t>
            </w:r>
            <w:r w:rsidR="00290411">
              <w:rPr>
                <w:rFonts w:ascii="Times New Roman" w:hAnsi="Times New Roman"/>
              </w:rPr>
              <w:t xml:space="preserve"> podrobné vysvetlenia aj</w:t>
            </w:r>
            <w:r w:rsidR="009F3D62">
              <w:rPr>
                <w:rFonts w:ascii="Times New Roman" w:hAnsi="Times New Roman"/>
              </w:rPr>
              <w:t xml:space="preserve"> s</w:t>
            </w:r>
            <w:r w:rsidR="00290411">
              <w:rPr>
                <w:rFonts w:ascii="Times New Roman" w:hAnsi="Times New Roman"/>
              </w:rPr>
              <w:t xml:space="preserve"> pomocou audiovizuálnej techniky</w:t>
            </w:r>
            <w:r w:rsidR="00C61F20">
              <w:rPr>
                <w:rFonts w:ascii="Times New Roman" w:hAnsi="Times New Roman"/>
              </w:rPr>
              <w:t>.</w:t>
            </w:r>
          </w:p>
          <w:p w:rsidR="00290411" w:rsidRPr="001F6751" w:rsidRDefault="00290411" w:rsidP="001F6751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1F6751">
              <w:rPr>
                <w:rFonts w:ascii="Times New Roman" w:hAnsi="Times New Roman"/>
              </w:rPr>
              <w:t xml:space="preserve"> </w:t>
            </w:r>
          </w:p>
          <w:p w:rsidR="00290411" w:rsidRPr="00C05E2A" w:rsidRDefault="001F6751" w:rsidP="00290411">
            <w:pPr>
              <w:pStyle w:val="Obyajntex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F6751">
              <w:rPr>
                <w:rFonts w:ascii="Times New Roman" w:hAnsi="Times New Roman" w:cs="Times New Roman"/>
                <w:sz w:val="22"/>
                <w:szCs w:val="22"/>
              </w:rPr>
              <w:t xml:space="preserve"> Temat. celok</w:t>
            </w:r>
            <w:r w:rsidR="00290411" w:rsidRPr="001F6751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1F3BC4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EC3A1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F6751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290411" w:rsidRPr="00C05E2A">
              <w:rPr>
                <w:rFonts w:ascii="Times New Roman" w:hAnsi="Times New Roman" w:cs="Times New Roman"/>
                <w:b/>
                <w:sz w:val="22"/>
                <w:szCs w:val="22"/>
              </w:rPr>
              <w:t>2.Výroba elektrickej energie</w:t>
            </w:r>
            <w:r w:rsidR="003606D9">
              <w:rPr>
                <w:rFonts w:ascii="Times New Roman" w:hAnsi="Times New Roman" w:cs="Times New Roman"/>
                <w:b/>
                <w:sz w:val="22"/>
                <w:szCs w:val="22"/>
              </w:rPr>
              <w:t>, charakteristika jednotlivých typov</w:t>
            </w:r>
          </w:p>
          <w:p w:rsidR="00F305BB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D6F8F" w:rsidRDefault="004D6F8F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84A94" w:rsidRPr="006E054F" w:rsidRDefault="0047515C" w:rsidP="00F84A94">
            <w:pPr>
              <w:pStyle w:val="Obyajntex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7515C">
              <w:rPr>
                <w:rFonts w:ascii="Times New Roman" w:hAnsi="Times New Roman"/>
                <w:b/>
              </w:rPr>
              <w:t>Témy</w:t>
            </w:r>
            <w:r w:rsidR="001F6751" w:rsidRPr="0047515C">
              <w:rPr>
                <w:rFonts w:ascii="Times New Roman" w:hAnsi="Times New Roman"/>
                <w:b/>
              </w:rPr>
              <w:t xml:space="preserve"> stretnutia:</w:t>
            </w:r>
            <w:r w:rsidR="006E054F">
              <w:rPr>
                <w:rFonts w:ascii="Times New Roman" w:hAnsi="Times New Roman"/>
                <w:b/>
              </w:rPr>
              <w:t xml:space="preserve"> </w:t>
            </w:r>
            <w:r w:rsidR="001F6751" w:rsidRPr="0047515C">
              <w:rPr>
                <w:rFonts w:ascii="Times New Roman" w:hAnsi="Times New Roman"/>
                <w:b/>
              </w:rPr>
              <w:t xml:space="preserve"> </w:t>
            </w:r>
            <w:r w:rsidRPr="0047515C">
              <w:rPr>
                <w:rFonts w:ascii="Times New Roman" w:hAnsi="Times New Roman"/>
                <w:b/>
              </w:rPr>
              <w:t>1.</w:t>
            </w:r>
            <w:r w:rsidR="00F84A94">
              <w:rPr>
                <w:rFonts w:ascii="Times New Roman" w:hAnsi="Times New Roman"/>
                <w:b/>
              </w:rPr>
              <w:t xml:space="preserve"> </w:t>
            </w:r>
            <w:r w:rsidRPr="0047515C">
              <w:rPr>
                <w:rFonts w:ascii="Times New Roman" w:hAnsi="Times New Roman"/>
                <w:b/>
              </w:rPr>
              <w:t xml:space="preserve"> </w:t>
            </w:r>
            <w:r w:rsidR="00F84A94" w:rsidRPr="006E054F">
              <w:rPr>
                <w:rFonts w:ascii="Times New Roman" w:eastAsia="Calibri" w:hAnsi="Times New Roman" w:cs="Times New Roman"/>
                <w:sz w:val="22"/>
                <w:szCs w:val="22"/>
              </w:rPr>
              <w:t>Kombinovaná výroba energie</w:t>
            </w:r>
          </w:p>
          <w:p w:rsidR="00F84A94" w:rsidRPr="006E054F" w:rsidRDefault="00F84A94" w:rsidP="00F84A94">
            <w:pPr>
              <w:pStyle w:val="Obyajntex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E054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                            2.  Malé kogeneračné jednotky</w:t>
            </w:r>
          </w:p>
          <w:p w:rsidR="00F84A94" w:rsidRPr="006E054F" w:rsidRDefault="00F84A94" w:rsidP="00F84A94">
            <w:pPr>
              <w:pStyle w:val="Obyajntex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E054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                            3. Paroplynový cyklus</w:t>
            </w:r>
            <w:r w:rsidRPr="006E054F">
              <w:rPr>
                <w:rFonts w:ascii="Times New Roman" w:eastAsia="Calibri" w:hAnsi="Times New Roman" w:cs="Times New Roman"/>
                <w:sz w:val="22"/>
                <w:szCs w:val="22"/>
              </w:rPr>
              <w:tab/>
            </w:r>
          </w:p>
          <w:p w:rsidR="00C05E2A" w:rsidRPr="006E054F" w:rsidRDefault="00F84A94" w:rsidP="00F84A94">
            <w:pPr>
              <w:pStyle w:val="Obyajntex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</w:t>
            </w:r>
            <w:r w:rsidR="006E054F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C05E2A">
              <w:rPr>
                <w:rFonts w:ascii="Times New Roman" w:hAnsi="Times New Roman"/>
              </w:rPr>
              <w:t xml:space="preserve">4.  </w:t>
            </w:r>
            <w:r w:rsidR="00C05E2A" w:rsidRPr="006E054F">
              <w:rPr>
                <w:rFonts w:ascii="Times New Roman" w:eastAsia="Calibri" w:hAnsi="Times New Roman" w:cs="Times New Roman"/>
                <w:sz w:val="22"/>
                <w:szCs w:val="22"/>
              </w:rPr>
              <w:t>Vodné elektrárne</w:t>
            </w:r>
          </w:p>
          <w:p w:rsidR="00C05E2A" w:rsidRPr="006E054F" w:rsidRDefault="00C05E2A" w:rsidP="00F84A94">
            <w:pPr>
              <w:pStyle w:val="Obyajntex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E054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                            5. Energia </w:t>
            </w:r>
            <w:r w:rsidR="006E054F" w:rsidRPr="006E054F">
              <w:rPr>
                <w:rFonts w:ascii="Times New Roman" w:eastAsia="Calibri" w:hAnsi="Times New Roman" w:cs="Times New Roman"/>
                <w:sz w:val="22"/>
                <w:szCs w:val="22"/>
              </w:rPr>
              <w:t>riečneho</w:t>
            </w:r>
            <w:r w:rsidRPr="006E054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toku</w:t>
            </w:r>
          </w:p>
          <w:p w:rsidR="00C05E2A" w:rsidRDefault="00C05E2A" w:rsidP="00F84A94">
            <w:pPr>
              <w:pStyle w:val="Obyajntex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6E054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                            6. Výkon a výroba vodnej elektrárne</w:t>
            </w:r>
          </w:p>
          <w:p w:rsidR="006E054F" w:rsidRPr="006E054F" w:rsidRDefault="004D6F8F" w:rsidP="00F84A94">
            <w:pPr>
              <w:pStyle w:val="Obyajntex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                            7.</w:t>
            </w:r>
            <w:r w:rsidR="006E054F" w:rsidRPr="006E054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Vodné elektrárne Orava, Váh, Gabčíkovo, Liptovská Mara, Ružinov, </w:t>
            </w:r>
            <w:r w:rsidR="006E054F" w:rsidRPr="006E054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                    </w:t>
            </w:r>
          </w:p>
          <w:p w:rsidR="00280797" w:rsidRDefault="0047515C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47515C">
              <w:rPr>
                <w:rFonts w:ascii="Times New Roman" w:hAnsi="Times New Roman"/>
                <w:b/>
              </w:rPr>
              <w:t xml:space="preserve">                          </w:t>
            </w:r>
            <w:r>
              <w:rPr>
                <w:rFonts w:ascii="Times New Roman" w:hAnsi="Times New Roman"/>
                <w:b/>
              </w:rPr>
              <w:t xml:space="preserve">  </w:t>
            </w:r>
            <w:r w:rsidRPr="0047515C">
              <w:rPr>
                <w:rFonts w:ascii="Times New Roman" w:hAnsi="Times New Roman"/>
                <w:b/>
              </w:rPr>
              <w:t xml:space="preserve"> </w:t>
            </w:r>
          </w:p>
          <w:p w:rsidR="00280797" w:rsidRDefault="00280797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F305BB" w:rsidRDefault="005E0252" w:rsidP="0071659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Študenti poč</w:t>
            </w:r>
            <w:r w:rsidR="0071659E">
              <w:rPr>
                <w:rFonts w:ascii="Times New Roman" w:hAnsi="Times New Roman"/>
              </w:rPr>
              <w:t>as stretnut</w:t>
            </w:r>
            <w:r w:rsidR="00C61F20">
              <w:rPr>
                <w:rFonts w:ascii="Times New Roman" w:hAnsi="Times New Roman"/>
              </w:rPr>
              <w:t>ia</w:t>
            </w:r>
            <w:r w:rsidR="0071659E">
              <w:rPr>
                <w:rFonts w:ascii="Times New Roman" w:hAnsi="Times New Roman"/>
              </w:rPr>
              <w:t xml:space="preserve"> sa</w:t>
            </w:r>
            <w:r>
              <w:rPr>
                <w:rFonts w:ascii="Times New Roman" w:hAnsi="Times New Roman"/>
              </w:rPr>
              <w:t xml:space="preserve"> zaujímajú</w:t>
            </w:r>
            <w:r w:rsidR="004D6F8F">
              <w:rPr>
                <w:rFonts w:ascii="Times New Roman" w:hAnsi="Times New Roman"/>
              </w:rPr>
              <w:t xml:space="preserve"> o témy,</w:t>
            </w:r>
            <w:r>
              <w:rPr>
                <w:rFonts w:ascii="Times New Roman" w:hAnsi="Times New Roman"/>
              </w:rPr>
              <w:t xml:space="preserve"> robia si poznámky</w:t>
            </w:r>
            <w:r w:rsidR="0071659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 kladú veľa otázok</w:t>
            </w:r>
            <w:r w:rsidR="0071659E">
              <w:rPr>
                <w:rFonts w:ascii="Times New Roman" w:hAnsi="Times New Roman"/>
              </w:rPr>
              <w:t xml:space="preserve"> a</w:t>
            </w:r>
            <w:r w:rsidR="00C61F20">
              <w:rPr>
                <w:rFonts w:ascii="Times New Roman" w:hAnsi="Times New Roman"/>
              </w:rPr>
              <w:t> prejavujú veľký záujem o technické informácie z tejto oblastí.</w:t>
            </w:r>
          </w:p>
          <w:p w:rsidR="000C62E7" w:rsidRPr="007B6C7D" w:rsidRDefault="000C62E7" w:rsidP="0071659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11568A" w:rsidRDefault="0011568A" w:rsidP="00B440DB">
      <w:pPr>
        <w:tabs>
          <w:tab w:val="left" w:pos="1114"/>
        </w:tabs>
      </w:pPr>
    </w:p>
    <w:p w:rsidR="000C62E7" w:rsidRDefault="000C62E7" w:rsidP="00B440DB">
      <w:pPr>
        <w:tabs>
          <w:tab w:val="left" w:pos="1114"/>
        </w:tabs>
      </w:pPr>
    </w:p>
    <w:p w:rsidR="000C62E7" w:rsidRDefault="000C62E7" w:rsidP="00B440DB">
      <w:pPr>
        <w:tabs>
          <w:tab w:val="left" w:pos="1114"/>
        </w:tabs>
      </w:pPr>
    </w:p>
    <w:p w:rsidR="0011568A" w:rsidRDefault="0011568A" w:rsidP="00B440DB">
      <w:pPr>
        <w:tabs>
          <w:tab w:val="left" w:pos="1114"/>
        </w:tabs>
      </w:pPr>
    </w:p>
    <w:p w:rsidR="004437E3" w:rsidRDefault="004437E3" w:rsidP="00B440DB">
      <w:pPr>
        <w:tabs>
          <w:tab w:val="left" w:pos="1114"/>
        </w:tabs>
      </w:pPr>
    </w:p>
    <w:p w:rsidR="00DF037A" w:rsidRDefault="00DF037A" w:rsidP="00B440DB">
      <w:pPr>
        <w:tabs>
          <w:tab w:val="left" w:pos="1114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4"/>
        <w:gridCol w:w="5038"/>
      </w:tblGrid>
      <w:tr w:rsidR="00F305BB" w:rsidRPr="007B6C7D" w:rsidTr="00F06811">
        <w:tc>
          <w:tcPr>
            <w:tcW w:w="4024" w:type="dxa"/>
          </w:tcPr>
          <w:p w:rsidR="00F305BB" w:rsidRPr="007B6C7D" w:rsidRDefault="00A7563C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038" w:type="dxa"/>
          </w:tcPr>
          <w:p w:rsidR="00F305BB" w:rsidRPr="007B6C7D" w:rsidRDefault="00D9363F" w:rsidP="007B6C7D">
            <w:pPr>
              <w:tabs>
                <w:tab w:val="left" w:pos="1114"/>
              </w:tabs>
              <w:spacing w:after="0" w:line="240" w:lineRule="auto"/>
            </w:pPr>
            <w:r>
              <w:t>Ľudovít Kura</w:t>
            </w:r>
          </w:p>
        </w:tc>
      </w:tr>
      <w:tr w:rsidR="00F305BB" w:rsidRPr="007B6C7D" w:rsidTr="00F06811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8" w:type="dxa"/>
          </w:tcPr>
          <w:p w:rsidR="00F305BB" w:rsidRPr="007B6C7D" w:rsidRDefault="00404078" w:rsidP="00280797">
            <w:pPr>
              <w:tabs>
                <w:tab w:val="left" w:pos="1114"/>
              </w:tabs>
              <w:spacing w:after="0" w:line="240" w:lineRule="auto"/>
            </w:pPr>
            <w:r>
              <w:t>9</w:t>
            </w:r>
            <w:r w:rsidR="007714A2">
              <w:t>.</w:t>
            </w:r>
            <w:r w:rsidR="00280797">
              <w:t>2.</w:t>
            </w:r>
            <w:r w:rsidR="007714A2">
              <w:t>202</w:t>
            </w:r>
            <w:r w:rsidR="00280797">
              <w:t>2</w:t>
            </w:r>
          </w:p>
        </w:tc>
      </w:tr>
      <w:tr w:rsidR="00F305BB" w:rsidRPr="007B6C7D" w:rsidTr="00F06811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8" w:type="dxa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F06811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038" w:type="dxa"/>
          </w:tcPr>
          <w:p w:rsidR="00F305BB" w:rsidRPr="007B6C7D" w:rsidRDefault="00A7563C" w:rsidP="007B6C7D">
            <w:pPr>
              <w:tabs>
                <w:tab w:val="left" w:pos="1114"/>
              </w:tabs>
              <w:spacing w:after="0" w:line="240" w:lineRule="auto"/>
            </w:pPr>
            <w:r>
              <w:t>Ing. Angelika Vajdaová</w:t>
            </w:r>
          </w:p>
        </w:tc>
      </w:tr>
      <w:tr w:rsidR="00F305BB" w:rsidRPr="007B6C7D" w:rsidTr="00F06811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8" w:type="dxa"/>
          </w:tcPr>
          <w:p w:rsidR="00F305BB" w:rsidRPr="007B6C7D" w:rsidRDefault="00280797" w:rsidP="00280797">
            <w:pPr>
              <w:tabs>
                <w:tab w:val="left" w:pos="1114"/>
              </w:tabs>
              <w:spacing w:after="0" w:line="240" w:lineRule="auto"/>
            </w:pPr>
            <w:r>
              <w:t>14.2.</w:t>
            </w:r>
            <w:r w:rsidR="00A7563C">
              <w:t>202</w:t>
            </w:r>
            <w:r>
              <w:t>2</w:t>
            </w:r>
          </w:p>
        </w:tc>
      </w:tr>
      <w:tr w:rsidR="00F305BB" w:rsidRPr="007B6C7D" w:rsidTr="00F06811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8" w:type="dxa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B440DB">
      <w:pPr>
        <w:tabs>
          <w:tab w:val="left" w:pos="1114"/>
        </w:tabs>
      </w:pPr>
    </w:p>
    <w:p w:rsidR="00F305BB" w:rsidRDefault="00F305BB" w:rsidP="00B440DB">
      <w:pPr>
        <w:tabs>
          <w:tab w:val="left" w:pos="1114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F305BB" w:rsidRDefault="00F305BB" w:rsidP="00B440DB">
      <w:pPr>
        <w:tabs>
          <w:tab w:val="left" w:pos="1114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Prezenčná listina </w:t>
      </w:r>
      <w:r w:rsidR="00ED3A9D">
        <w:rPr>
          <w:rFonts w:ascii="Times New Roman" w:hAnsi="Times New Roman"/>
        </w:rPr>
        <w:t xml:space="preserve">z mimoškolskej </w:t>
      </w:r>
      <w:r w:rsidR="00550FB6">
        <w:rPr>
          <w:rFonts w:ascii="Times New Roman" w:hAnsi="Times New Roman"/>
        </w:rPr>
        <w:t>činnosti</w:t>
      </w:r>
    </w:p>
    <w:p w:rsidR="00A7563C" w:rsidRDefault="00A7563C" w:rsidP="00B440DB">
      <w:pPr>
        <w:tabs>
          <w:tab w:val="left" w:pos="1114"/>
        </w:tabs>
        <w:rPr>
          <w:rFonts w:ascii="Times New Roman" w:hAnsi="Times New Roman"/>
        </w:rPr>
      </w:pPr>
      <w:r>
        <w:rPr>
          <w:rFonts w:ascii="Times New Roman" w:hAnsi="Times New Roman"/>
        </w:rPr>
        <w:t>Fotodokumentácia</w:t>
      </w:r>
    </w:p>
    <w:p w:rsidR="00A7563C" w:rsidRPr="004F368A" w:rsidRDefault="00A7563C" w:rsidP="00B440DB">
      <w:pPr>
        <w:tabs>
          <w:tab w:val="left" w:pos="1114"/>
        </w:tabs>
      </w:pPr>
    </w:p>
    <w:p w:rsidR="00F305BB" w:rsidRDefault="00F305BB" w:rsidP="00B440DB">
      <w:pPr>
        <w:tabs>
          <w:tab w:val="left" w:pos="1114"/>
        </w:tabs>
      </w:pPr>
    </w:p>
    <w:p w:rsidR="00B82EC4" w:rsidRDefault="00B82EC4" w:rsidP="00B440DB">
      <w:pPr>
        <w:tabs>
          <w:tab w:val="left" w:pos="1114"/>
        </w:tabs>
      </w:pPr>
    </w:p>
    <w:p w:rsidR="00B82EC4" w:rsidRDefault="00B82EC4" w:rsidP="00B440DB">
      <w:pPr>
        <w:tabs>
          <w:tab w:val="left" w:pos="1114"/>
        </w:tabs>
      </w:pPr>
    </w:p>
    <w:p w:rsidR="00B82EC4" w:rsidRDefault="00B82EC4" w:rsidP="00B440DB">
      <w:pPr>
        <w:tabs>
          <w:tab w:val="left" w:pos="1114"/>
        </w:tabs>
      </w:pPr>
    </w:p>
    <w:p w:rsidR="00B82EC4" w:rsidRDefault="00B82EC4" w:rsidP="00B440DB">
      <w:pPr>
        <w:tabs>
          <w:tab w:val="left" w:pos="1114"/>
        </w:tabs>
      </w:pPr>
    </w:p>
    <w:p w:rsidR="00B82EC4" w:rsidRDefault="00B82EC4" w:rsidP="00B440DB">
      <w:pPr>
        <w:tabs>
          <w:tab w:val="left" w:pos="1114"/>
        </w:tabs>
      </w:pPr>
    </w:p>
    <w:p w:rsidR="00B82EC4" w:rsidRDefault="00B82EC4" w:rsidP="00B440DB">
      <w:pPr>
        <w:tabs>
          <w:tab w:val="left" w:pos="1114"/>
        </w:tabs>
      </w:pPr>
    </w:p>
    <w:p w:rsidR="00B82EC4" w:rsidRDefault="00B82EC4" w:rsidP="00B440DB">
      <w:pPr>
        <w:tabs>
          <w:tab w:val="left" w:pos="1114"/>
        </w:tabs>
      </w:pPr>
    </w:p>
    <w:p w:rsidR="00B82EC4" w:rsidRDefault="00B82EC4" w:rsidP="00B440DB">
      <w:pPr>
        <w:tabs>
          <w:tab w:val="left" w:pos="1114"/>
        </w:tabs>
      </w:pPr>
    </w:p>
    <w:p w:rsidR="00B82EC4" w:rsidRDefault="00B82EC4" w:rsidP="00B440DB">
      <w:pPr>
        <w:tabs>
          <w:tab w:val="left" w:pos="1114"/>
        </w:tabs>
      </w:pPr>
    </w:p>
    <w:p w:rsidR="00B82EC4" w:rsidRDefault="00B82EC4" w:rsidP="00B440DB">
      <w:pPr>
        <w:tabs>
          <w:tab w:val="left" w:pos="1114"/>
        </w:tabs>
      </w:pPr>
    </w:p>
    <w:p w:rsidR="00B82EC4" w:rsidRDefault="00B82EC4" w:rsidP="00B440DB">
      <w:pPr>
        <w:tabs>
          <w:tab w:val="left" w:pos="1114"/>
        </w:tabs>
      </w:pPr>
    </w:p>
    <w:p w:rsidR="00B82EC4" w:rsidRDefault="00B82EC4" w:rsidP="00B440DB">
      <w:pPr>
        <w:tabs>
          <w:tab w:val="left" w:pos="1114"/>
        </w:tabs>
      </w:pPr>
    </w:p>
    <w:p w:rsidR="00B82EC4" w:rsidRDefault="00B82EC4" w:rsidP="00B440DB">
      <w:pPr>
        <w:tabs>
          <w:tab w:val="left" w:pos="1114"/>
        </w:tabs>
      </w:pPr>
    </w:p>
    <w:p w:rsidR="00B82EC4" w:rsidRDefault="00B82EC4" w:rsidP="00B440DB">
      <w:pPr>
        <w:tabs>
          <w:tab w:val="left" w:pos="1114"/>
        </w:tabs>
      </w:pPr>
    </w:p>
    <w:p w:rsidR="00B82EC4" w:rsidRDefault="00B82EC4" w:rsidP="00B440DB">
      <w:pPr>
        <w:tabs>
          <w:tab w:val="left" w:pos="1114"/>
        </w:tabs>
      </w:pPr>
    </w:p>
    <w:p w:rsidR="00B82EC4" w:rsidRDefault="00B82EC4" w:rsidP="00B440DB">
      <w:pPr>
        <w:tabs>
          <w:tab w:val="left" w:pos="1114"/>
        </w:tabs>
      </w:pPr>
    </w:p>
    <w:p w:rsidR="00B82EC4" w:rsidRDefault="00B82EC4" w:rsidP="00B440DB">
      <w:pPr>
        <w:tabs>
          <w:tab w:val="left" w:pos="1114"/>
        </w:tabs>
      </w:pPr>
    </w:p>
    <w:p w:rsidR="00B82EC4" w:rsidRDefault="00B82EC4" w:rsidP="00B440DB">
      <w:pPr>
        <w:tabs>
          <w:tab w:val="left" w:pos="1114"/>
        </w:tabs>
      </w:pPr>
    </w:p>
    <w:p w:rsidR="00B82EC4" w:rsidRDefault="00B82EC4" w:rsidP="00B440DB">
      <w:pPr>
        <w:tabs>
          <w:tab w:val="left" w:pos="1114"/>
        </w:tabs>
      </w:pPr>
    </w:p>
    <w:p w:rsidR="00B82EC4" w:rsidRDefault="00B82EC4" w:rsidP="00B440DB">
      <w:pPr>
        <w:tabs>
          <w:tab w:val="left" w:pos="1114"/>
        </w:tabs>
      </w:pPr>
    </w:p>
    <w:p w:rsidR="00B82EC4" w:rsidRPr="00B82EC4" w:rsidRDefault="00B82EC4" w:rsidP="00B82EC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82EC4" w:rsidRDefault="00B82EC4" w:rsidP="00B82E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B82EC4" w:rsidRPr="00B82EC4" w:rsidRDefault="00B82EC4" w:rsidP="00B82EC4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B82EC4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B82EC4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B82EC4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B82EC4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B82EC4" w:rsidRPr="00B82EC4" w:rsidRDefault="00B82EC4" w:rsidP="00B82EC4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82EC4" w:rsidRPr="00B82EC4" w:rsidRDefault="00B82EC4" w:rsidP="00B82EC4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B82EC4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B82EC4" w:rsidRDefault="00B82EC4" w:rsidP="00B82EC4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eastAsia="cs-CZ"/>
        </w:rPr>
      </w:pPr>
    </w:p>
    <w:p w:rsidR="00B82EC4" w:rsidRDefault="00B82EC4" w:rsidP="00B82EC4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eastAsia="cs-CZ"/>
        </w:rPr>
      </w:pPr>
      <w:r w:rsidRPr="00B82EC4">
        <w:rPr>
          <w:rFonts w:ascii="Arial" w:eastAsia="Times New Roman" w:hAnsi="Arial" w:cs="Arial"/>
          <w:b/>
          <w:bCs/>
          <w:kern w:val="32"/>
          <w:lang w:eastAsia="cs-CZ"/>
        </w:rPr>
        <w:t>Ministerstvo školstva, vedy, výskumu a športu Slovenskej republiky</w:t>
      </w:r>
    </w:p>
    <w:p w:rsidR="00B82EC4" w:rsidRDefault="00B82EC4" w:rsidP="00B82EC4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eastAsia="cs-CZ"/>
        </w:rPr>
      </w:pPr>
    </w:p>
    <w:p w:rsidR="00B82EC4" w:rsidRDefault="00B82EC4" w:rsidP="00B82EC4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eastAsia="cs-CZ"/>
        </w:rPr>
      </w:pPr>
    </w:p>
    <w:p w:rsidR="00B82EC4" w:rsidRPr="00B82EC4" w:rsidRDefault="00B82EC4" w:rsidP="00B82EC4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eastAsia="cs-CZ"/>
        </w:rPr>
      </w:pPr>
    </w:p>
    <w:p w:rsidR="00B82EC4" w:rsidRPr="00B82EC4" w:rsidRDefault="00B82EC4" w:rsidP="00B82E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r w:rsidRPr="00B82EC4">
        <w:rPr>
          <w:rFonts w:ascii="Times New Roman" w:eastAsia="Times New Roman" w:hAnsi="Times New Roman"/>
          <w:sz w:val="24"/>
          <w:szCs w:val="24"/>
          <w:lang w:val="cs-CZ" w:eastAsia="cs-CZ"/>
        </w:rPr>
        <w:t xml:space="preserve">                                                                                          </w:t>
      </w:r>
      <w:r w:rsidRPr="00B82EC4">
        <w:rPr>
          <w:rFonts w:ascii="Times New Roman" w:eastAsia="Times New Roman" w:hAnsi="Times New Roman"/>
          <w:noProof/>
          <w:sz w:val="24"/>
          <w:szCs w:val="24"/>
          <w:lang w:eastAsia="sk-SK"/>
        </w:rPr>
        <w:drawing>
          <wp:inline distT="0" distB="0" distL="0" distR="0">
            <wp:extent cx="5753100" cy="809625"/>
            <wp:effectExtent l="0" t="0" r="0" b="952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2EC4" w:rsidRPr="00B82EC4" w:rsidRDefault="00B82EC4" w:rsidP="00B82E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B82EC4" w:rsidRPr="00B82EC4" w:rsidTr="007A624C">
        <w:tc>
          <w:tcPr>
            <w:tcW w:w="3528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B82EC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Prioritná os:</w:t>
            </w:r>
          </w:p>
        </w:tc>
        <w:tc>
          <w:tcPr>
            <w:tcW w:w="594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B82EC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Vzdelávanie</w:t>
            </w:r>
          </w:p>
        </w:tc>
      </w:tr>
      <w:tr w:rsidR="00B82EC4" w:rsidRPr="00B82EC4" w:rsidTr="007A624C">
        <w:tc>
          <w:tcPr>
            <w:tcW w:w="3528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B82EC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Špecifický cieľ:</w:t>
            </w:r>
          </w:p>
        </w:tc>
        <w:tc>
          <w:tcPr>
            <w:tcW w:w="5940" w:type="dxa"/>
          </w:tcPr>
          <w:p w:rsidR="00B82EC4" w:rsidRPr="00B82EC4" w:rsidRDefault="00B82EC4" w:rsidP="00B82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B82EC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1.2.1 Zvýšiť kvalitu odborného vzdelávania a prípravy reflektujúc potreby trhu práce</w:t>
            </w:r>
          </w:p>
        </w:tc>
      </w:tr>
      <w:tr w:rsidR="00B82EC4" w:rsidRPr="00B82EC4" w:rsidTr="007A624C">
        <w:tc>
          <w:tcPr>
            <w:tcW w:w="3528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B82EC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Prijímateľ:</w:t>
            </w:r>
          </w:p>
        </w:tc>
        <w:tc>
          <w:tcPr>
            <w:tcW w:w="594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B82EC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Trnavský samosprávny kraj </w:t>
            </w:r>
          </w:p>
        </w:tc>
      </w:tr>
      <w:tr w:rsidR="00B82EC4" w:rsidRPr="00B82EC4" w:rsidTr="007A624C">
        <w:tc>
          <w:tcPr>
            <w:tcW w:w="3528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B82EC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Názov projektu:</w:t>
            </w:r>
          </w:p>
        </w:tc>
        <w:tc>
          <w:tcPr>
            <w:tcW w:w="594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B82EC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Prepojenie stredoškolského vzdelávania s praxou v Trnavskom samosprávnom kraji 2</w:t>
            </w:r>
          </w:p>
        </w:tc>
      </w:tr>
      <w:tr w:rsidR="00B82EC4" w:rsidRPr="00B82EC4" w:rsidTr="007A624C">
        <w:tc>
          <w:tcPr>
            <w:tcW w:w="3528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B82EC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Kód ITMS projektu:</w:t>
            </w:r>
          </w:p>
        </w:tc>
        <w:tc>
          <w:tcPr>
            <w:tcW w:w="594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B82EC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312011AGY5</w:t>
            </w:r>
          </w:p>
        </w:tc>
      </w:tr>
      <w:tr w:rsidR="00B82EC4" w:rsidRPr="00B82EC4" w:rsidTr="007A624C">
        <w:tc>
          <w:tcPr>
            <w:tcW w:w="3528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B82EC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Aktivita, resp. názov seminára</w:t>
            </w:r>
          </w:p>
        </w:tc>
        <w:tc>
          <w:tcPr>
            <w:tcW w:w="594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B82EC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Mimoškolská činnosť/krúžok: Vývoj energetiky </w:t>
            </w:r>
          </w:p>
        </w:tc>
      </w:tr>
    </w:tbl>
    <w:p w:rsidR="00B82EC4" w:rsidRPr="00B82EC4" w:rsidRDefault="00B82EC4" w:rsidP="00B82E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82EC4" w:rsidRPr="00B82EC4" w:rsidRDefault="00B82EC4" w:rsidP="00B82EC4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</w:pPr>
      <w:r w:rsidRPr="00B82EC4"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  <w:t>PREZENČNÁ LISTINA</w:t>
      </w:r>
    </w:p>
    <w:p w:rsidR="00B82EC4" w:rsidRPr="00B82EC4" w:rsidRDefault="00B82EC4" w:rsidP="00B82E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82EC4" w:rsidRPr="00B82EC4" w:rsidRDefault="00B82EC4" w:rsidP="00B82E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B82EC4">
        <w:rPr>
          <w:rFonts w:ascii="Times New Roman" w:eastAsia="Times New Roman" w:hAnsi="Times New Roman"/>
          <w:sz w:val="24"/>
          <w:szCs w:val="24"/>
          <w:lang w:eastAsia="cs-CZ"/>
        </w:rPr>
        <w:t xml:space="preserve">Miesto konania seminára/aktivity: Spojená škola, Gyulu Szabóa 21, Dunajská Streda </w:t>
      </w:r>
    </w:p>
    <w:p w:rsidR="00B82EC4" w:rsidRPr="00B82EC4" w:rsidRDefault="00B82EC4" w:rsidP="00B82EC4">
      <w:pPr>
        <w:spacing w:after="0" w:line="240" w:lineRule="auto"/>
        <w:ind w:right="-142"/>
        <w:rPr>
          <w:rFonts w:ascii="Times New Roman" w:eastAsia="Times New Roman" w:hAnsi="Times New Roman"/>
          <w:sz w:val="24"/>
          <w:szCs w:val="24"/>
          <w:lang w:eastAsia="cs-CZ"/>
        </w:rPr>
      </w:pPr>
      <w:r w:rsidRPr="00B82EC4">
        <w:rPr>
          <w:rFonts w:ascii="Times New Roman" w:eastAsia="Times New Roman" w:hAnsi="Times New Roman"/>
          <w:sz w:val="24"/>
          <w:szCs w:val="24"/>
          <w:lang w:eastAsia="cs-CZ"/>
        </w:rPr>
        <w:t>Org. zložka: Stredná odborná škola informatiky a služieb s vyučovacím jazykom maďarským – Informatikai és Szolgáltatóipari Szakközépiskola, Gyulu Szabóa 21, 929 01 Dunajská Streda</w:t>
      </w:r>
    </w:p>
    <w:p w:rsidR="00B82EC4" w:rsidRPr="00B82EC4" w:rsidRDefault="00B82EC4" w:rsidP="00B82E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B82EC4">
        <w:rPr>
          <w:rFonts w:ascii="Times New Roman" w:eastAsia="Times New Roman" w:hAnsi="Times New Roman"/>
          <w:sz w:val="24"/>
          <w:szCs w:val="24"/>
          <w:lang w:eastAsia="cs-CZ"/>
        </w:rPr>
        <w:t xml:space="preserve">Dátum konania seminára/aktivity: </w:t>
      </w:r>
      <w:r w:rsidR="00E20372">
        <w:rPr>
          <w:rFonts w:ascii="Times New Roman" w:eastAsia="Times New Roman" w:hAnsi="Times New Roman"/>
          <w:sz w:val="24"/>
          <w:szCs w:val="24"/>
          <w:lang w:eastAsia="cs-CZ"/>
        </w:rPr>
        <w:t>09</w:t>
      </w:r>
      <w:bookmarkStart w:id="0" w:name="_GoBack"/>
      <w:bookmarkEnd w:id="0"/>
      <w:r w:rsidRPr="00B82EC4">
        <w:rPr>
          <w:rFonts w:ascii="Times New Roman" w:eastAsia="Times New Roman" w:hAnsi="Times New Roman"/>
          <w:sz w:val="24"/>
          <w:szCs w:val="24"/>
          <w:lang w:eastAsia="cs-CZ"/>
        </w:rPr>
        <w:t>.02.2022</w:t>
      </w:r>
    </w:p>
    <w:p w:rsidR="00B82EC4" w:rsidRPr="00B82EC4" w:rsidRDefault="00B82EC4" w:rsidP="00B82E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B82EC4">
        <w:rPr>
          <w:rFonts w:ascii="Times New Roman" w:eastAsia="Times New Roman" w:hAnsi="Times New Roman"/>
          <w:sz w:val="24"/>
          <w:szCs w:val="24"/>
          <w:lang w:eastAsia="cs-CZ"/>
        </w:rPr>
        <w:t>Trvanie aktivity/seminára: od 13:20 hod</w:t>
      </w:r>
      <w:r w:rsidRPr="00B82EC4">
        <w:rPr>
          <w:rFonts w:ascii="Times New Roman" w:eastAsia="Times New Roman" w:hAnsi="Times New Roman"/>
          <w:sz w:val="24"/>
          <w:szCs w:val="24"/>
          <w:lang w:eastAsia="cs-CZ"/>
        </w:rPr>
        <w:tab/>
        <w:t>do 15:20 hod</w:t>
      </w:r>
      <w:r w:rsidRPr="00B82EC4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B82EC4" w:rsidRPr="00B82EC4" w:rsidRDefault="00B82EC4" w:rsidP="00B82E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82EC4" w:rsidRPr="00B82EC4" w:rsidRDefault="00B82EC4" w:rsidP="00B82E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B82EC4">
        <w:rPr>
          <w:rFonts w:ascii="Times New Roman" w:eastAsia="Times New Roman" w:hAnsi="Times New Roman"/>
          <w:sz w:val="24"/>
          <w:szCs w:val="24"/>
          <w:lang w:eastAsia="cs-CZ"/>
        </w:rPr>
        <w:t>Meno lektora resp. lektorov a podpis/y:</w:t>
      </w:r>
    </w:p>
    <w:p w:rsidR="00B82EC4" w:rsidRPr="00B82EC4" w:rsidRDefault="00B82EC4" w:rsidP="00B82E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B82EC4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B82EC4" w:rsidRPr="00B82EC4" w:rsidTr="007A624C">
        <w:trPr>
          <w:trHeight w:val="337"/>
        </w:trPr>
        <w:tc>
          <w:tcPr>
            <w:tcW w:w="61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2EC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2EC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2EC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B82EC4" w:rsidRPr="00B82EC4" w:rsidTr="007A624C">
        <w:trPr>
          <w:trHeight w:val="337"/>
        </w:trPr>
        <w:tc>
          <w:tcPr>
            <w:tcW w:w="61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2EC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2EC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Ing. Ľudovít Kura</w:t>
            </w:r>
          </w:p>
        </w:tc>
        <w:tc>
          <w:tcPr>
            <w:tcW w:w="414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B82EC4" w:rsidRPr="00B82EC4" w:rsidRDefault="00B82EC4" w:rsidP="00B82E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82EC4" w:rsidRPr="00B82EC4" w:rsidRDefault="00B82EC4" w:rsidP="00B82E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B82EC4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B82EC4" w:rsidRPr="00B82EC4" w:rsidTr="007A624C">
        <w:trPr>
          <w:trHeight w:val="337"/>
        </w:trPr>
        <w:tc>
          <w:tcPr>
            <w:tcW w:w="61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2EC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2EC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2EC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B82EC4" w:rsidRPr="00B82EC4" w:rsidTr="007A624C">
        <w:trPr>
          <w:trHeight w:val="337"/>
        </w:trPr>
        <w:tc>
          <w:tcPr>
            <w:tcW w:w="61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2EC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2EC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Szabolcs Bábics</w:t>
            </w:r>
          </w:p>
        </w:tc>
        <w:tc>
          <w:tcPr>
            <w:tcW w:w="414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82EC4" w:rsidRPr="00B82EC4" w:rsidTr="007A624C">
        <w:trPr>
          <w:trHeight w:val="337"/>
        </w:trPr>
        <w:tc>
          <w:tcPr>
            <w:tcW w:w="61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2EC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68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2EC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Balázs Cseh</w:t>
            </w:r>
          </w:p>
        </w:tc>
        <w:tc>
          <w:tcPr>
            <w:tcW w:w="414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82EC4" w:rsidRPr="00B82EC4" w:rsidTr="007A624C">
        <w:trPr>
          <w:trHeight w:val="337"/>
        </w:trPr>
        <w:tc>
          <w:tcPr>
            <w:tcW w:w="61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2EC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68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2EC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Alex Csölle</w:t>
            </w:r>
          </w:p>
        </w:tc>
        <w:tc>
          <w:tcPr>
            <w:tcW w:w="414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82EC4" w:rsidRPr="00B82EC4" w:rsidTr="007A624C">
        <w:trPr>
          <w:trHeight w:val="337"/>
        </w:trPr>
        <w:tc>
          <w:tcPr>
            <w:tcW w:w="61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2EC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468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2EC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Adrián Füri</w:t>
            </w:r>
          </w:p>
        </w:tc>
        <w:tc>
          <w:tcPr>
            <w:tcW w:w="414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82EC4" w:rsidRPr="00B82EC4" w:rsidTr="007A624C">
        <w:trPr>
          <w:trHeight w:val="355"/>
        </w:trPr>
        <w:tc>
          <w:tcPr>
            <w:tcW w:w="61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2EC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468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2EC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Patrik Horváth</w:t>
            </w:r>
          </w:p>
        </w:tc>
        <w:tc>
          <w:tcPr>
            <w:tcW w:w="414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82EC4" w:rsidRPr="00B82EC4" w:rsidTr="007A624C">
        <w:trPr>
          <w:trHeight w:val="355"/>
        </w:trPr>
        <w:tc>
          <w:tcPr>
            <w:tcW w:w="61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2EC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468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2EC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Ladislav Kázmér</w:t>
            </w:r>
          </w:p>
        </w:tc>
        <w:tc>
          <w:tcPr>
            <w:tcW w:w="414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82EC4" w:rsidRPr="00B82EC4" w:rsidTr="007A624C">
        <w:trPr>
          <w:trHeight w:val="355"/>
        </w:trPr>
        <w:tc>
          <w:tcPr>
            <w:tcW w:w="61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2EC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468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2EC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Dániel Lipka</w:t>
            </w:r>
          </w:p>
        </w:tc>
        <w:tc>
          <w:tcPr>
            <w:tcW w:w="414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82EC4" w:rsidRPr="00B82EC4" w:rsidTr="007A624C">
        <w:trPr>
          <w:trHeight w:val="355"/>
        </w:trPr>
        <w:tc>
          <w:tcPr>
            <w:tcW w:w="61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2EC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468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2EC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Máté Nagy</w:t>
            </w:r>
          </w:p>
        </w:tc>
        <w:tc>
          <w:tcPr>
            <w:tcW w:w="414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82EC4" w:rsidRPr="00B82EC4" w:rsidTr="007A624C">
        <w:trPr>
          <w:trHeight w:val="355"/>
        </w:trPr>
        <w:tc>
          <w:tcPr>
            <w:tcW w:w="61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2EC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468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2EC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Zsolt Nagy</w:t>
            </w:r>
          </w:p>
        </w:tc>
        <w:tc>
          <w:tcPr>
            <w:tcW w:w="414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B82EC4" w:rsidRPr="00B82EC4" w:rsidRDefault="00B82EC4" w:rsidP="00B82E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82EC4" w:rsidRDefault="00B82EC4" w:rsidP="00B82E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82EC4" w:rsidRDefault="00B82EC4" w:rsidP="00B82E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82EC4" w:rsidRDefault="00B82EC4" w:rsidP="00B82E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82EC4" w:rsidRDefault="00B82EC4" w:rsidP="00B82E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82EC4" w:rsidRDefault="00B82EC4" w:rsidP="00B82E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82EC4" w:rsidRPr="00B82EC4" w:rsidRDefault="00B82EC4" w:rsidP="00B82EC4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B82EC4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B82EC4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B82EC4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B82EC4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B82EC4" w:rsidRPr="00B82EC4" w:rsidRDefault="00B82EC4" w:rsidP="00B82EC4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82EC4" w:rsidRPr="00B82EC4" w:rsidRDefault="00B82EC4" w:rsidP="00B82EC4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B82EC4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B82EC4" w:rsidRDefault="00B82EC4" w:rsidP="00B82E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82EC4" w:rsidRPr="00B82EC4" w:rsidRDefault="00B82EC4" w:rsidP="00B82E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82EC4" w:rsidRPr="00B82EC4" w:rsidRDefault="00B82EC4" w:rsidP="00B82E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B82EC4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B82EC4" w:rsidRPr="00B82EC4" w:rsidTr="007A624C">
        <w:trPr>
          <w:trHeight w:val="337"/>
        </w:trPr>
        <w:tc>
          <w:tcPr>
            <w:tcW w:w="61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2EC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2EC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2EC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B82EC4" w:rsidRPr="00B82EC4" w:rsidTr="007A624C">
        <w:trPr>
          <w:trHeight w:val="337"/>
        </w:trPr>
        <w:tc>
          <w:tcPr>
            <w:tcW w:w="61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2EC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468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2EC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Máté Soós</w:t>
            </w:r>
          </w:p>
        </w:tc>
        <w:tc>
          <w:tcPr>
            <w:tcW w:w="414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82EC4" w:rsidRPr="00B82EC4" w:rsidTr="007A624C">
        <w:trPr>
          <w:trHeight w:val="337"/>
        </w:trPr>
        <w:tc>
          <w:tcPr>
            <w:tcW w:w="61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2EC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468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2EC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Dominik Szeif</w:t>
            </w:r>
          </w:p>
        </w:tc>
        <w:tc>
          <w:tcPr>
            <w:tcW w:w="414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82EC4" w:rsidRPr="00B82EC4" w:rsidTr="007A624C">
        <w:trPr>
          <w:trHeight w:val="337"/>
        </w:trPr>
        <w:tc>
          <w:tcPr>
            <w:tcW w:w="61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2EC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468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2EC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Dávid Vígh</w:t>
            </w:r>
          </w:p>
        </w:tc>
        <w:tc>
          <w:tcPr>
            <w:tcW w:w="414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82EC4" w:rsidRPr="00B82EC4" w:rsidTr="007A624C">
        <w:trPr>
          <w:trHeight w:val="337"/>
        </w:trPr>
        <w:tc>
          <w:tcPr>
            <w:tcW w:w="61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2EC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468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2EC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Krisztián Vörös</w:t>
            </w:r>
          </w:p>
        </w:tc>
        <w:tc>
          <w:tcPr>
            <w:tcW w:w="414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82EC4" w:rsidRPr="00B82EC4" w:rsidTr="007A624C">
        <w:trPr>
          <w:trHeight w:val="337"/>
        </w:trPr>
        <w:tc>
          <w:tcPr>
            <w:tcW w:w="61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2EC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468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2EC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Norbert Zsabka</w:t>
            </w:r>
          </w:p>
        </w:tc>
        <w:tc>
          <w:tcPr>
            <w:tcW w:w="414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82EC4" w:rsidRPr="00B82EC4" w:rsidTr="007A624C">
        <w:trPr>
          <w:trHeight w:val="337"/>
        </w:trPr>
        <w:tc>
          <w:tcPr>
            <w:tcW w:w="61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2EC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468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B82EC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Dário Szabo</w:t>
            </w:r>
          </w:p>
        </w:tc>
        <w:tc>
          <w:tcPr>
            <w:tcW w:w="414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82EC4" w:rsidRPr="00B82EC4" w:rsidTr="007A624C">
        <w:trPr>
          <w:trHeight w:val="337"/>
        </w:trPr>
        <w:tc>
          <w:tcPr>
            <w:tcW w:w="61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82EC4" w:rsidRPr="00B82EC4" w:rsidTr="007A624C">
        <w:trPr>
          <w:trHeight w:val="337"/>
        </w:trPr>
        <w:tc>
          <w:tcPr>
            <w:tcW w:w="61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82EC4" w:rsidRPr="00B82EC4" w:rsidTr="007A624C">
        <w:trPr>
          <w:trHeight w:val="337"/>
        </w:trPr>
        <w:tc>
          <w:tcPr>
            <w:tcW w:w="61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82EC4" w:rsidRPr="00B82EC4" w:rsidTr="007A624C">
        <w:trPr>
          <w:trHeight w:val="337"/>
        </w:trPr>
        <w:tc>
          <w:tcPr>
            <w:tcW w:w="61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82EC4" w:rsidRPr="00B82EC4" w:rsidTr="007A624C">
        <w:trPr>
          <w:trHeight w:val="337"/>
        </w:trPr>
        <w:tc>
          <w:tcPr>
            <w:tcW w:w="61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82EC4" w:rsidRPr="00B82EC4" w:rsidTr="007A624C">
        <w:trPr>
          <w:trHeight w:val="337"/>
        </w:trPr>
        <w:tc>
          <w:tcPr>
            <w:tcW w:w="61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82EC4" w:rsidRPr="00B82EC4" w:rsidTr="007A624C">
        <w:trPr>
          <w:trHeight w:val="337"/>
        </w:trPr>
        <w:tc>
          <w:tcPr>
            <w:tcW w:w="61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82EC4" w:rsidRPr="00B82EC4" w:rsidTr="007A624C">
        <w:trPr>
          <w:trHeight w:val="337"/>
        </w:trPr>
        <w:tc>
          <w:tcPr>
            <w:tcW w:w="61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82EC4" w:rsidRPr="00B82EC4" w:rsidTr="007A624C">
        <w:trPr>
          <w:trHeight w:val="337"/>
        </w:trPr>
        <w:tc>
          <w:tcPr>
            <w:tcW w:w="61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82EC4" w:rsidRPr="00B82EC4" w:rsidTr="007A624C">
        <w:trPr>
          <w:trHeight w:val="337"/>
        </w:trPr>
        <w:tc>
          <w:tcPr>
            <w:tcW w:w="61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82EC4" w:rsidRPr="00B82EC4" w:rsidTr="007A624C">
        <w:trPr>
          <w:trHeight w:val="337"/>
        </w:trPr>
        <w:tc>
          <w:tcPr>
            <w:tcW w:w="61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82EC4" w:rsidRPr="00B82EC4" w:rsidTr="007A624C">
        <w:trPr>
          <w:trHeight w:val="337"/>
        </w:trPr>
        <w:tc>
          <w:tcPr>
            <w:tcW w:w="61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82EC4" w:rsidRPr="00B82EC4" w:rsidTr="007A624C">
        <w:trPr>
          <w:trHeight w:val="337"/>
        </w:trPr>
        <w:tc>
          <w:tcPr>
            <w:tcW w:w="61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82EC4" w:rsidRPr="00B82EC4" w:rsidTr="007A624C">
        <w:trPr>
          <w:trHeight w:val="337"/>
        </w:trPr>
        <w:tc>
          <w:tcPr>
            <w:tcW w:w="61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82EC4" w:rsidRPr="00B82EC4" w:rsidTr="007A624C">
        <w:trPr>
          <w:trHeight w:val="337"/>
        </w:trPr>
        <w:tc>
          <w:tcPr>
            <w:tcW w:w="61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82EC4" w:rsidRPr="00B82EC4" w:rsidTr="007A624C">
        <w:trPr>
          <w:trHeight w:val="337"/>
        </w:trPr>
        <w:tc>
          <w:tcPr>
            <w:tcW w:w="61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82EC4" w:rsidRPr="00B82EC4" w:rsidTr="007A624C">
        <w:trPr>
          <w:trHeight w:val="337"/>
        </w:trPr>
        <w:tc>
          <w:tcPr>
            <w:tcW w:w="61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82EC4" w:rsidRPr="00B82EC4" w:rsidTr="007A624C">
        <w:trPr>
          <w:trHeight w:val="355"/>
        </w:trPr>
        <w:tc>
          <w:tcPr>
            <w:tcW w:w="61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82EC4" w:rsidRPr="00B82EC4" w:rsidTr="007A624C">
        <w:trPr>
          <w:trHeight w:val="355"/>
        </w:trPr>
        <w:tc>
          <w:tcPr>
            <w:tcW w:w="61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82EC4" w:rsidRPr="00B82EC4" w:rsidTr="007A624C">
        <w:trPr>
          <w:trHeight w:val="355"/>
        </w:trPr>
        <w:tc>
          <w:tcPr>
            <w:tcW w:w="61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82EC4" w:rsidRPr="00B82EC4" w:rsidTr="007A624C">
        <w:trPr>
          <w:trHeight w:val="355"/>
        </w:trPr>
        <w:tc>
          <w:tcPr>
            <w:tcW w:w="61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82EC4" w:rsidRPr="00B82EC4" w:rsidTr="007A624C">
        <w:trPr>
          <w:trHeight w:val="355"/>
        </w:trPr>
        <w:tc>
          <w:tcPr>
            <w:tcW w:w="61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B82EC4" w:rsidRPr="00B82EC4" w:rsidRDefault="00B82EC4" w:rsidP="00B82E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B82EC4" w:rsidRPr="00B82EC4" w:rsidRDefault="00B82EC4" w:rsidP="00B82EC4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cs-CZ"/>
        </w:rPr>
      </w:pPr>
    </w:p>
    <w:p w:rsidR="00B82EC4" w:rsidRPr="00B82EC4" w:rsidRDefault="00B82EC4" w:rsidP="00B82E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B82EC4" w:rsidRDefault="00B82EC4" w:rsidP="00B440DB">
      <w:pPr>
        <w:tabs>
          <w:tab w:val="left" w:pos="1114"/>
        </w:tabs>
      </w:pPr>
    </w:p>
    <w:sectPr w:rsidR="00B82EC4" w:rsidSect="001F6751">
      <w:pgSz w:w="11906" w:h="16838"/>
      <w:pgMar w:top="0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3F3" w:rsidRDefault="00BA33F3" w:rsidP="00CF35D8">
      <w:pPr>
        <w:spacing w:after="0" w:line="240" w:lineRule="auto"/>
      </w:pPr>
      <w:r>
        <w:separator/>
      </w:r>
    </w:p>
  </w:endnote>
  <w:endnote w:type="continuationSeparator" w:id="0">
    <w:p w:rsidR="00BA33F3" w:rsidRDefault="00BA33F3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3F3" w:rsidRDefault="00BA33F3" w:rsidP="00CF35D8">
      <w:pPr>
        <w:spacing w:after="0" w:line="240" w:lineRule="auto"/>
      </w:pPr>
      <w:r>
        <w:separator/>
      </w:r>
    </w:p>
  </w:footnote>
  <w:footnote w:type="continuationSeparator" w:id="0">
    <w:p w:rsidR="00BA33F3" w:rsidRDefault="00BA33F3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74689F"/>
    <w:multiLevelType w:val="multilevel"/>
    <w:tmpl w:val="F07EC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66F2DA9"/>
    <w:multiLevelType w:val="hybridMultilevel"/>
    <w:tmpl w:val="39D6299C"/>
    <w:lvl w:ilvl="0" w:tplc="E688B69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DA4FDB"/>
    <w:multiLevelType w:val="multilevel"/>
    <w:tmpl w:val="7DC8C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8F403A3"/>
    <w:multiLevelType w:val="multilevel"/>
    <w:tmpl w:val="4274D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8"/>
  </w:num>
  <w:num w:numId="5">
    <w:abstractNumId w:val="7"/>
  </w:num>
  <w:num w:numId="6">
    <w:abstractNumId w:val="2"/>
  </w:num>
  <w:num w:numId="7">
    <w:abstractNumId w:val="1"/>
  </w:num>
  <w:num w:numId="8">
    <w:abstractNumId w:val="5"/>
  </w:num>
  <w:num w:numId="9">
    <w:abstractNumId w:val="10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510A"/>
    <w:rsid w:val="00053B89"/>
    <w:rsid w:val="00065D98"/>
    <w:rsid w:val="00096B47"/>
    <w:rsid w:val="000C62E7"/>
    <w:rsid w:val="000E02D9"/>
    <w:rsid w:val="000E6FBF"/>
    <w:rsid w:val="000F127B"/>
    <w:rsid w:val="0011568A"/>
    <w:rsid w:val="00137050"/>
    <w:rsid w:val="00151F6C"/>
    <w:rsid w:val="001544C0"/>
    <w:rsid w:val="001620FF"/>
    <w:rsid w:val="001745A4"/>
    <w:rsid w:val="00195BD6"/>
    <w:rsid w:val="00195C6F"/>
    <w:rsid w:val="001A5EA2"/>
    <w:rsid w:val="001B69AF"/>
    <w:rsid w:val="001C016E"/>
    <w:rsid w:val="001D498E"/>
    <w:rsid w:val="001F3BC4"/>
    <w:rsid w:val="001F6751"/>
    <w:rsid w:val="00203036"/>
    <w:rsid w:val="00225CD9"/>
    <w:rsid w:val="002310F4"/>
    <w:rsid w:val="00280797"/>
    <w:rsid w:val="00290411"/>
    <w:rsid w:val="002D7F9B"/>
    <w:rsid w:val="002D7FC6"/>
    <w:rsid w:val="002E3F1A"/>
    <w:rsid w:val="003163E2"/>
    <w:rsid w:val="0034733D"/>
    <w:rsid w:val="003606D9"/>
    <w:rsid w:val="003700F7"/>
    <w:rsid w:val="00395EF3"/>
    <w:rsid w:val="003D4F3D"/>
    <w:rsid w:val="003F10E0"/>
    <w:rsid w:val="00404078"/>
    <w:rsid w:val="004137CE"/>
    <w:rsid w:val="00423CC3"/>
    <w:rsid w:val="004437E3"/>
    <w:rsid w:val="00446402"/>
    <w:rsid w:val="004750F2"/>
    <w:rsid w:val="0047515C"/>
    <w:rsid w:val="004A07EE"/>
    <w:rsid w:val="004A5BE9"/>
    <w:rsid w:val="004C05D7"/>
    <w:rsid w:val="004D6F8F"/>
    <w:rsid w:val="004E54D8"/>
    <w:rsid w:val="004F3380"/>
    <w:rsid w:val="004F368A"/>
    <w:rsid w:val="00501A78"/>
    <w:rsid w:val="0050726E"/>
    <w:rsid w:val="00507CF5"/>
    <w:rsid w:val="00531BD7"/>
    <w:rsid w:val="005361EC"/>
    <w:rsid w:val="005365E4"/>
    <w:rsid w:val="00541786"/>
    <w:rsid w:val="00550FB6"/>
    <w:rsid w:val="0055263C"/>
    <w:rsid w:val="00583AF0"/>
    <w:rsid w:val="0058712F"/>
    <w:rsid w:val="00592E27"/>
    <w:rsid w:val="005A06DD"/>
    <w:rsid w:val="005B7DEE"/>
    <w:rsid w:val="005E0252"/>
    <w:rsid w:val="0063740B"/>
    <w:rsid w:val="006377DA"/>
    <w:rsid w:val="0066454A"/>
    <w:rsid w:val="006A3977"/>
    <w:rsid w:val="006B6CBE"/>
    <w:rsid w:val="006D7E3F"/>
    <w:rsid w:val="006E054F"/>
    <w:rsid w:val="006E77C5"/>
    <w:rsid w:val="0071659E"/>
    <w:rsid w:val="00757D74"/>
    <w:rsid w:val="00763367"/>
    <w:rsid w:val="007714A2"/>
    <w:rsid w:val="007A5170"/>
    <w:rsid w:val="007A6CFA"/>
    <w:rsid w:val="007B6C7D"/>
    <w:rsid w:val="007C3A4D"/>
    <w:rsid w:val="007D5F53"/>
    <w:rsid w:val="008058B8"/>
    <w:rsid w:val="00856603"/>
    <w:rsid w:val="008721DB"/>
    <w:rsid w:val="008C3B1D"/>
    <w:rsid w:val="008C3C41"/>
    <w:rsid w:val="00975AD8"/>
    <w:rsid w:val="00990216"/>
    <w:rsid w:val="009C3018"/>
    <w:rsid w:val="009F3D62"/>
    <w:rsid w:val="009F4F76"/>
    <w:rsid w:val="00A31D4F"/>
    <w:rsid w:val="00A71E3A"/>
    <w:rsid w:val="00A7563C"/>
    <w:rsid w:val="00A9043F"/>
    <w:rsid w:val="00AB111C"/>
    <w:rsid w:val="00AB4881"/>
    <w:rsid w:val="00AF5989"/>
    <w:rsid w:val="00B11ABF"/>
    <w:rsid w:val="00B440DB"/>
    <w:rsid w:val="00B5793C"/>
    <w:rsid w:val="00B71530"/>
    <w:rsid w:val="00B82C2E"/>
    <w:rsid w:val="00B82EC4"/>
    <w:rsid w:val="00B960BF"/>
    <w:rsid w:val="00B96FC7"/>
    <w:rsid w:val="00BA33F3"/>
    <w:rsid w:val="00BA7303"/>
    <w:rsid w:val="00BB5601"/>
    <w:rsid w:val="00BD1E12"/>
    <w:rsid w:val="00BE00F1"/>
    <w:rsid w:val="00BF2F35"/>
    <w:rsid w:val="00BF4683"/>
    <w:rsid w:val="00BF4792"/>
    <w:rsid w:val="00BF58FB"/>
    <w:rsid w:val="00C05E2A"/>
    <w:rsid w:val="00C065E1"/>
    <w:rsid w:val="00C56239"/>
    <w:rsid w:val="00C61F20"/>
    <w:rsid w:val="00CA0B4D"/>
    <w:rsid w:val="00CA771E"/>
    <w:rsid w:val="00CD7D64"/>
    <w:rsid w:val="00CF35D8"/>
    <w:rsid w:val="00D0796E"/>
    <w:rsid w:val="00D45762"/>
    <w:rsid w:val="00D5619C"/>
    <w:rsid w:val="00D62AF2"/>
    <w:rsid w:val="00D9363F"/>
    <w:rsid w:val="00DA6ABC"/>
    <w:rsid w:val="00DD1AA4"/>
    <w:rsid w:val="00DD1B7C"/>
    <w:rsid w:val="00DF037A"/>
    <w:rsid w:val="00E20372"/>
    <w:rsid w:val="00E36C97"/>
    <w:rsid w:val="00E8560B"/>
    <w:rsid w:val="00E926D8"/>
    <w:rsid w:val="00EC3A1D"/>
    <w:rsid w:val="00EC5730"/>
    <w:rsid w:val="00ED3A9D"/>
    <w:rsid w:val="00F06811"/>
    <w:rsid w:val="00F305BB"/>
    <w:rsid w:val="00F36E61"/>
    <w:rsid w:val="00F46009"/>
    <w:rsid w:val="00F61779"/>
    <w:rsid w:val="00F67D14"/>
    <w:rsid w:val="00F84A94"/>
    <w:rsid w:val="00F913A1"/>
    <w:rsid w:val="00FB3FA7"/>
    <w:rsid w:val="00FD3420"/>
    <w:rsid w:val="00FD4180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5A94EB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2">
    <w:name w:val="heading 2"/>
    <w:basedOn w:val="Normlny"/>
    <w:next w:val="Normlny"/>
    <w:link w:val="Nadpis2Char"/>
    <w:semiHidden/>
    <w:unhideWhenUsed/>
    <w:qFormat/>
    <w:locked/>
    <w:rsid w:val="00B11AB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paragraph" w:styleId="Obyajntext">
    <w:name w:val="Plain Text"/>
    <w:basedOn w:val="Normlny"/>
    <w:link w:val="ObyajntextChar"/>
    <w:uiPriority w:val="99"/>
    <w:unhideWhenUsed/>
    <w:rsid w:val="00D9363F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D9363F"/>
    <w:rPr>
      <w:rFonts w:ascii="Consolas" w:eastAsiaTheme="minorHAnsi" w:hAnsi="Consolas" w:cstheme="minorBidi"/>
      <w:sz w:val="21"/>
      <w:szCs w:val="21"/>
      <w:lang w:eastAsia="en-US"/>
    </w:rPr>
  </w:style>
  <w:style w:type="character" w:styleId="Hypertextovprepojenie">
    <w:name w:val="Hyperlink"/>
    <w:basedOn w:val="Predvolenpsmoodseku"/>
    <w:uiPriority w:val="99"/>
    <w:unhideWhenUsed/>
    <w:rsid w:val="004F3380"/>
    <w:rPr>
      <w:color w:val="0000FF" w:themeColor="hyperlink"/>
      <w:u w:val="single"/>
    </w:rPr>
  </w:style>
  <w:style w:type="character" w:customStyle="1" w:styleId="red">
    <w:name w:val="red"/>
    <w:basedOn w:val="Predvolenpsmoodseku"/>
    <w:rsid w:val="00856603"/>
  </w:style>
  <w:style w:type="paragraph" w:customStyle="1" w:styleId="pnula">
    <w:name w:val="pnula"/>
    <w:basedOn w:val="Normlny"/>
    <w:rsid w:val="004E54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blue">
    <w:name w:val="blue"/>
    <w:basedOn w:val="Predvolenpsmoodseku"/>
    <w:rsid w:val="004A5BE9"/>
  </w:style>
  <w:style w:type="character" w:customStyle="1" w:styleId="Nadpis2Char">
    <w:name w:val="Nadpis 2 Char"/>
    <w:basedOn w:val="Predvolenpsmoodseku"/>
    <w:link w:val="Nadpis2"/>
    <w:semiHidden/>
    <w:rsid w:val="00B11AB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2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sds.sk/?p=20201116&amp;lg=hu&amp;skl=sosd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4</Pages>
  <Words>469</Words>
  <Characters>3508</Characters>
  <Application>Microsoft Office Word</Application>
  <DocSecurity>0</DocSecurity>
  <Lines>29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Mgr. Anita Bábicsová</cp:lastModifiedBy>
  <cp:revision>42</cp:revision>
  <cp:lastPrinted>2022-01-10T14:05:00Z</cp:lastPrinted>
  <dcterms:created xsi:type="dcterms:W3CDTF">2021-10-08T05:20:00Z</dcterms:created>
  <dcterms:modified xsi:type="dcterms:W3CDTF">2022-02-25T08:55:00Z</dcterms:modified>
</cp:coreProperties>
</file>